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16DB" w14:textId="5F5B8C6C" w:rsidR="00E754CD" w:rsidRDefault="00CE11D1" w:rsidP="00F4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1D1">
        <w:rPr>
          <w:rFonts w:ascii="Times New Roman" w:hAnsi="Times New Roman" w:cs="Times New Roman"/>
          <w:b/>
          <w:sz w:val="28"/>
          <w:szCs w:val="28"/>
        </w:rPr>
        <w:t xml:space="preserve">Темы СРСП/СРС по Истории </w:t>
      </w:r>
      <w:r w:rsidR="009F5CC4">
        <w:rPr>
          <w:rFonts w:ascii="Times New Roman" w:hAnsi="Times New Roman" w:cs="Times New Roman"/>
          <w:b/>
          <w:sz w:val="28"/>
          <w:szCs w:val="28"/>
        </w:rPr>
        <w:t xml:space="preserve">и культура страны изучаемого языка (История </w:t>
      </w:r>
      <w:r w:rsidRPr="00CE11D1">
        <w:rPr>
          <w:rFonts w:ascii="Times New Roman" w:hAnsi="Times New Roman" w:cs="Times New Roman"/>
          <w:b/>
          <w:sz w:val="28"/>
          <w:szCs w:val="28"/>
        </w:rPr>
        <w:t>Росси</w:t>
      </w:r>
      <w:r w:rsidR="009F5CC4">
        <w:rPr>
          <w:rFonts w:ascii="Times New Roman" w:hAnsi="Times New Roman" w:cs="Times New Roman"/>
          <w:b/>
          <w:sz w:val="28"/>
          <w:szCs w:val="28"/>
        </w:rPr>
        <w:t>и)</w:t>
      </w:r>
    </w:p>
    <w:p w14:paraId="42532439" w14:textId="77777777" w:rsidR="009F5CC4" w:rsidRPr="006812AB" w:rsidRDefault="009F5CC4" w:rsidP="009F5CC4">
      <w:pPr>
        <w:rPr>
          <w:rFonts w:ascii="Times New Roman" w:hAnsi="Times New Roman" w:cs="Times New Roman"/>
          <w:b/>
          <w:sz w:val="24"/>
          <w:szCs w:val="24"/>
        </w:rPr>
      </w:pPr>
      <w:r w:rsidRPr="006812AB">
        <w:rPr>
          <w:rFonts w:ascii="Times New Roman" w:hAnsi="Times New Roman" w:cs="Times New Roman"/>
          <w:b/>
          <w:sz w:val="24"/>
          <w:szCs w:val="24"/>
        </w:rPr>
        <w:t>Методические указания:</w:t>
      </w:r>
    </w:p>
    <w:p w14:paraId="0AA166CB" w14:textId="77777777" w:rsidR="009F5CC4" w:rsidRPr="006812AB" w:rsidRDefault="009F5CC4" w:rsidP="009F5CC4">
      <w:pPr>
        <w:rPr>
          <w:rFonts w:ascii="Times New Roman" w:hAnsi="Times New Roman" w:cs="Times New Roman"/>
          <w:b/>
          <w:sz w:val="24"/>
          <w:szCs w:val="24"/>
        </w:rPr>
      </w:pPr>
      <w:r w:rsidRPr="006812AB">
        <w:rPr>
          <w:rFonts w:ascii="Times New Roman" w:hAnsi="Times New Roman" w:cs="Times New Roman"/>
          <w:b/>
          <w:sz w:val="24"/>
          <w:szCs w:val="24"/>
        </w:rPr>
        <w:t>1.«Как написать рецензию на монографию»</w:t>
      </w:r>
    </w:p>
    <w:p w14:paraId="6CF1232E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hAnsi="Times New Roman" w:cs="Times New Roman"/>
          <w:sz w:val="24"/>
          <w:szCs w:val="24"/>
        </w:rPr>
        <w:t xml:space="preserve">Рецензия информирует о новом произведении, содержит его краткий анализ и оценку. 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Термин </w:t>
      </w:r>
      <w:proofErr w:type="spellStart"/>
      <w:r w:rsidRPr="006812AB">
        <w:rPr>
          <w:rFonts w:ascii="Times New Roman" w:eastAsia="Times New Roman" w:hAnsi="Times New Roman" w:cs="Times New Roman"/>
          <w:sz w:val="24"/>
          <w:szCs w:val="24"/>
        </w:rPr>
        <w:t>recensio</w:t>
      </w:r>
      <w:proofErr w:type="spellEnd"/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имеет латинские корни и означает «рассмотрение, отзыв о чем-либо», поэтому основная задача рецензента – оценка произведения, его достоинств и недостатков. Главное при написании – объективность, справедливость и беспристрастность.</w:t>
      </w:r>
      <w:r w:rsidRPr="006812AB">
        <w:rPr>
          <w:rFonts w:ascii="Times New Roman" w:hAnsi="Times New Roman" w:cs="Times New Roman"/>
          <w:sz w:val="24"/>
          <w:szCs w:val="24"/>
        </w:rPr>
        <w:t xml:space="preserve">  Рецензия 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должна состоять из следующих пунктов: </w:t>
      </w:r>
    </w:p>
    <w:p w14:paraId="79DF86B5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1.Библиографическое описание – название, автор, его место издания, год. </w:t>
      </w:r>
    </w:p>
    <w:p w14:paraId="0F3FB648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2.Основная часть: </w:t>
      </w:r>
    </w:p>
    <w:p w14:paraId="1A40AA9F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оценка актуальности темы и полноты ее раскрытия; </w:t>
      </w:r>
    </w:p>
    <w:p w14:paraId="3DDE4DA9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анализ текста с точки зрения логичности структуры, </w:t>
      </w:r>
    </w:p>
    <w:p w14:paraId="14561334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достаточности количества цитат, подтверждающих глубокую теоретическую проработку вопроса;</w:t>
      </w:r>
    </w:p>
    <w:p w14:paraId="452B7E51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использованных методов заявленной цели исследования; </w:t>
      </w:r>
    </w:p>
    <w:p w14:paraId="3099CDC2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степень выполнения поставленных задач и достижения цели. </w:t>
      </w:r>
    </w:p>
    <w:p w14:paraId="17774746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3.Достоинства и недочеты. </w:t>
      </w:r>
    </w:p>
    <w:p w14:paraId="55F5F9F5" w14:textId="77777777" w:rsidR="009F5CC4" w:rsidRPr="006812AB" w:rsidRDefault="009F5CC4" w:rsidP="009F5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4.Научная и практическая ценность работы</w:t>
      </w:r>
    </w:p>
    <w:p w14:paraId="294EC52E" w14:textId="77777777" w:rsidR="009F5CC4" w:rsidRDefault="009F5CC4" w:rsidP="009F5CC4">
      <w:pPr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Средний объем –500 печатных знаков, или 1–2 </w:t>
      </w:r>
      <w:proofErr w:type="spellStart"/>
      <w:r w:rsidRPr="006812AB">
        <w:rPr>
          <w:rFonts w:ascii="Times New Roman" w:eastAsia="Times New Roman" w:hAnsi="Times New Roman" w:cs="Times New Roman"/>
          <w:sz w:val="24"/>
          <w:szCs w:val="24"/>
        </w:rPr>
        <w:t>вордовских</w:t>
      </w:r>
      <w:proofErr w:type="spellEnd"/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страниц или бумажных листов формата А4.</w:t>
      </w:r>
    </w:p>
    <w:p w14:paraId="094DC617" w14:textId="77777777" w:rsidR="009F5CC4" w:rsidRPr="006812AB" w:rsidRDefault="009F5CC4" w:rsidP="009F5C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12A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812A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812AB">
        <w:rPr>
          <w:rFonts w:ascii="Times New Roman" w:hAnsi="Times New Roman" w:cs="Times New Roman"/>
          <w:b/>
          <w:sz w:val="24"/>
          <w:szCs w:val="24"/>
        </w:rPr>
        <w:t xml:space="preserve"> «Как написать аннотацию на монографию»</w:t>
      </w:r>
    </w:p>
    <w:p w14:paraId="07B51EED" w14:textId="77777777" w:rsidR="009F5CC4" w:rsidRPr="006812AB" w:rsidRDefault="009F5CC4" w:rsidP="009F5C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7010E9" w14:textId="77777777" w:rsidR="009F5CC4" w:rsidRPr="006812AB" w:rsidRDefault="009F5CC4" w:rsidP="009F5C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12AB">
        <w:rPr>
          <w:rFonts w:ascii="Times New Roman" w:hAnsi="Times New Roman" w:cs="Times New Roman"/>
          <w:b/>
          <w:bCs/>
          <w:sz w:val="24"/>
          <w:szCs w:val="24"/>
        </w:rPr>
        <w:t>Аннота́ция</w:t>
      </w:r>
      <w:proofErr w:type="spellEnd"/>
      <w:r w:rsidRPr="006812AB">
        <w:rPr>
          <w:rFonts w:ascii="Times New Roman" w:hAnsi="Times New Roman" w:cs="Times New Roman"/>
          <w:sz w:val="24"/>
          <w:szCs w:val="24"/>
        </w:rPr>
        <w:t xml:space="preserve"> (</w:t>
      </w:r>
      <w:r w:rsidRPr="009F5CC4">
        <w:rPr>
          <w:rFonts w:ascii="Times New Roman" w:hAnsi="Times New Roman" w:cs="Times New Roman"/>
          <w:sz w:val="24"/>
          <w:szCs w:val="24"/>
        </w:rPr>
        <w:t xml:space="preserve">от </w:t>
      </w:r>
      <w:hyperlink r:id="rId6" w:tooltip="Латинский язык" w:history="1">
        <w:r w:rsidRPr="009F5CC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9F5CC4">
        <w:rPr>
          <w:rFonts w:ascii="Times New Roman" w:hAnsi="Times New Roman" w:cs="Times New Roman"/>
          <w:sz w:val="24"/>
          <w:szCs w:val="24"/>
        </w:rPr>
        <w:t> </w:t>
      </w:r>
      <w:r w:rsidRPr="009F5CC4">
        <w:rPr>
          <w:rFonts w:ascii="Times New Roman" w:hAnsi="Times New Roman" w:cs="Times New Roman"/>
          <w:i/>
          <w:iCs/>
          <w:sz w:val="24"/>
          <w:szCs w:val="24"/>
          <w:lang w:val="la-Latn"/>
        </w:rPr>
        <w:t>annotatio</w:t>
      </w:r>
      <w:r w:rsidRPr="009F5CC4">
        <w:rPr>
          <w:rFonts w:ascii="Times New Roman" w:hAnsi="Times New Roman" w:cs="Times New Roman"/>
          <w:sz w:val="24"/>
          <w:szCs w:val="24"/>
        </w:rPr>
        <w:t xml:space="preserve"> «замечание») или </w:t>
      </w:r>
      <w:r w:rsidRPr="009F5CC4">
        <w:rPr>
          <w:rFonts w:ascii="Times New Roman" w:hAnsi="Times New Roman" w:cs="Times New Roman"/>
          <w:b/>
          <w:bCs/>
          <w:sz w:val="24"/>
          <w:szCs w:val="24"/>
        </w:rPr>
        <w:t>резюме́</w:t>
      </w:r>
      <w:r w:rsidRPr="009F5CC4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7" w:tooltip="Французский язык" w:history="1">
        <w:r w:rsidRPr="009F5CC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фр.</w:t>
        </w:r>
      </w:hyperlink>
      <w:r w:rsidRPr="009F5CC4">
        <w:rPr>
          <w:rFonts w:ascii="Times New Roman" w:hAnsi="Times New Roman" w:cs="Times New Roman"/>
          <w:sz w:val="24"/>
          <w:szCs w:val="24"/>
        </w:rPr>
        <w:t> </w:t>
      </w:r>
      <w:r w:rsidRPr="009F5CC4">
        <w:rPr>
          <w:rFonts w:ascii="Times New Roman" w:hAnsi="Times New Roman" w:cs="Times New Roman"/>
          <w:i/>
          <w:iCs/>
          <w:sz w:val="24"/>
          <w:szCs w:val="24"/>
          <w:lang w:val="fr-FR"/>
        </w:rPr>
        <w:t>résumé</w:t>
      </w:r>
      <w:r w:rsidRPr="009F5CC4">
        <w:rPr>
          <w:rFonts w:ascii="Times New Roman" w:hAnsi="Times New Roman" w:cs="Times New Roman"/>
          <w:sz w:val="24"/>
          <w:szCs w:val="24"/>
        </w:rPr>
        <w:t xml:space="preserve"> «сокращённый») — краткое содержание книги, </w:t>
      </w:r>
      <w:hyperlink r:id="rId8" w:tooltip="Рукопись" w:history="1">
        <w:r w:rsidRPr="009F5CC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рукописи</w:t>
        </w:r>
      </w:hyperlink>
      <w:r w:rsidRPr="009F5CC4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ooltip="Монография" w:history="1">
        <w:r w:rsidRPr="009F5CC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монографии</w:t>
        </w:r>
      </w:hyperlink>
      <w:r w:rsidRPr="009F5CC4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Статья (жанр журналистики)" w:history="1">
        <w:r w:rsidRPr="009F5CC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статьи</w:t>
        </w:r>
      </w:hyperlink>
      <w:r w:rsidRPr="009F5CC4">
        <w:rPr>
          <w:rFonts w:ascii="Times New Roman" w:hAnsi="Times New Roman" w:cs="Times New Roman"/>
          <w:sz w:val="24"/>
          <w:szCs w:val="24"/>
        </w:rPr>
        <w:t xml:space="preserve"> </w:t>
      </w:r>
      <w:r w:rsidRPr="006812AB">
        <w:rPr>
          <w:rFonts w:ascii="Times New Roman" w:hAnsi="Times New Roman" w:cs="Times New Roman"/>
          <w:sz w:val="24"/>
          <w:szCs w:val="24"/>
        </w:rPr>
        <w:t>с краткой характеристикой материала.</w:t>
      </w:r>
    </w:p>
    <w:p w14:paraId="484597EE" w14:textId="77777777" w:rsidR="009F5CC4" w:rsidRPr="006812AB" w:rsidRDefault="009F5CC4" w:rsidP="009F5CC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bCs/>
          <w:sz w:val="24"/>
          <w:szCs w:val="24"/>
        </w:rPr>
        <w:t>аннотация пишется по такой схеме:</w:t>
      </w:r>
    </w:p>
    <w:p w14:paraId="30E264C5" w14:textId="77777777" w:rsidR="009F5CC4" w:rsidRPr="006812AB" w:rsidRDefault="009F5CC4" w:rsidP="009F5C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Работа посвящена (…).</w:t>
      </w:r>
    </w:p>
    <w:p w14:paraId="7840B533" w14:textId="77777777" w:rsidR="009F5CC4" w:rsidRPr="006812AB" w:rsidRDefault="009F5CC4" w:rsidP="009F5C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В материале рассматривается (…).</w:t>
      </w:r>
    </w:p>
    <w:p w14:paraId="65746B59" w14:textId="77777777" w:rsidR="009F5CC4" w:rsidRPr="006812AB" w:rsidRDefault="009F5CC4" w:rsidP="009F5C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С использованием методики (…) выполнен анализ (…).</w:t>
      </w:r>
    </w:p>
    <w:p w14:paraId="3E471F0E" w14:textId="77777777" w:rsidR="009F5CC4" w:rsidRPr="006812AB" w:rsidRDefault="009F5CC4" w:rsidP="009F5C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Автором было изучено (…).</w:t>
      </w:r>
    </w:p>
    <w:p w14:paraId="497F413D" w14:textId="77777777" w:rsidR="009F5CC4" w:rsidRPr="006812AB" w:rsidRDefault="009F5CC4" w:rsidP="009F5C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было выявлено (…).</w:t>
      </w:r>
    </w:p>
    <w:p w14:paraId="41D885CF" w14:textId="5DE15272" w:rsidR="00F43073" w:rsidRDefault="009F5CC4" w:rsidP="009F5CC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12AB">
        <w:rPr>
          <w:rFonts w:ascii="Times New Roman" w:eastAsia="Times New Roman" w:hAnsi="Times New Roman" w:cs="Times New Roman"/>
          <w:sz w:val="24"/>
          <w:szCs w:val="24"/>
        </w:rPr>
        <w:t>Средний объем –250 печатных знаков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br/>
      </w:r>
      <w:r w:rsidRPr="006812A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611DE7F" w14:textId="0DB03480" w:rsidR="00F43073" w:rsidRPr="009F5CC4" w:rsidRDefault="00A06750" w:rsidP="00F43073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</w:rPr>
      </w:pPr>
      <w:bookmarkStart w:id="1" w:name="_Hlk114640114"/>
      <w:r w:rsidRPr="009F5CC4">
        <w:rPr>
          <w:rFonts w:ascii="Times New Roman" w:hAnsi="Times New Roman" w:cs="Times New Roman"/>
          <w:b/>
          <w:sz w:val="24"/>
          <w:szCs w:val="24"/>
        </w:rPr>
        <w:t>СРО</w:t>
      </w:r>
      <w:r w:rsidR="00F43073" w:rsidRPr="009F5CC4">
        <w:rPr>
          <w:rFonts w:ascii="Times New Roman" w:hAnsi="Times New Roman" w:cs="Times New Roman"/>
          <w:b/>
          <w:sz w:val="24"/>
          <w:szCs w:val="24"/>
        </w:rPr>
        <w:t xml:space="preserve"> 1.  </w:t>
      </w:r>
      <w:bookmarkEnd w:id="1"/>
      <w:r w:rsidR="00F43073" w:rsidRPr="009F5CC4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Презентация на тему;</w:t>
      </w:r>
      <w:r w:rsidR="00F43073" w:rsidRPr="009F5CC4">
        <w:rPr>
          <w:rFonts w:ascii="Times New Roman" w:hAnsi="Times New Roman" w:cs="Times New Roman"/>
          <w:sz w:val="24"/>
          <w:szCs w:val="24"/>
        </w:rPr>
        <w:t xml:space="preserve"> «Древнерусские княжества X-XIII вв.</w:t>
      </w:r>
    </w:p>
    <w:p w14:paraId="449A6932" w14:textId="3CE494CB" w:rsidR="00F43073" w:rsidRPr="009F5CC4" w:rsidRDefault="00A06750" w:rsidP="00F43073">
      <w:pPr>
        <w:rPr>
          <w:rFonts w:ascii="Times New Roman" w:hAnsi="Times New Roman" w:cs="Times New Roman"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СРО</w:t>
      </w:r>
      <w:r w:rsidR="00B505DA" w:rsidRPr="009F5CC4">
        <w:rPr>
          <w:rFonts w:ascii="Times New Roman" w:hAnsi="Times New Roman" w:cs="Times New Roman"/>
          <w:b/>
          <w:sz w:val="24"/>
          <w:szCs w:val="24"/>
        </w:rPr>
        <w:t xml:space="preserve"> 2.  Беседа по книге: </w:t>
      </w:r>
      <w:r w:rsidR="00B505DA" w:rsidRPr="009F5CC4">
        <w:rPr>
          <w:rFonts w:ascii="Times New Roman" w:hAnsi="Times New Roman" w:cs="Times New Roman"/>
          <w:sz w:val="24"/>
          <w:szCs w:val="24"/>
        </w:rPr>
        <w:t xml:space="preserve">Корецкий В.И. Формирование крепостного права и Первая крестьянская война в России. М., 1975. </w:t>
      </w:r>
    </w:p>
    <w:p w14:paraId="48005274" w14:textId="63C003B8" w:rsidR="00B505DA" w:rsidRPr="009F5CC4" w:rsidRDefault="00A06750" w:rsidP="00B505DA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СРО</w:t>
      </w:r>
      <w:r w:rsidR="00B505DA" w:rsidRPr="009F5C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505DA" w:rsidRPr="009F5CC4">
        <w:rPr>
          <w:rFonts w:ascii="Times New Roman" w:hAnsi="Times New Roman" w:cs="Times New Roman"/>
          <w:b/>
          <w:sz w:val="24"/>
          <w:szCs w:val="24"/>
        </w:rPr>
        <w:t>3   Защите рефератов</w:t>
      </w:r>
    </w:p>
    <w:p w14:paraId="686F05BC" w14:textId="295391A0" w:rsidR="00B505DA" w:rsidRPr="009F5CC4" w:rsidRDefault="00B505DA" w:rsidP="00F43073">
      <w:pPr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>П 1. Беседа</w:t>
      </w:r>
      <w:r w:rsidRPr="009F5CC4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Pr="009F5CC4">
        <w:rPr>
          <w:rFonts w:ascii="Times New Roman" w:hAnsi="Times New Roman" w:cs="Times New Roman"/>
          <w:b/>
          <w:sz w:val="24"/>
          <w:szCs w:val="24"/>
        </w:rPr>
        <w:t>Норманнская теория в российской историографии</w:t>
      </w:r>
    </w:p>
    <w:p w14:paraId="5162FFCF" w14:textId="3442677B" w:rsidR="00B505DA" w:rsidRPr="009F5CC4" w:rsidRDefault="00B505DA" w:rsidP="00F43073">
      <w:pPr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 xml:space="preserve">П 2. </w:t>
      </w:r>
      <w:r w:rsidRPr="009F5CC4">
        <w:rPr>
          <w:rFonts w:ascii="Times New Roman" w:hAnsi="Times New Roman" w:cs="Times New Roman"/>
          <w:sz w:val="24"/>
          <w:szCs w:val="24"/>
        </w:rPr>
        <w:t xml:space="preserve">    Написать </w:t>
      </w:r>
      <w:r w:rsidRPr="009F5CC4">
        <w:rPr>
          <w:rFonts w:ascii="Times New Roman" w:hAnsi="Times New Roman" w:cs="Times New Roman"/>
          <w:b/>
          <w:sz w:val="24"/>
          <w:szCs w:val="24"/>
        </w:rPr>
        <w:t>аннотацию</w:t>
      </w:r>
      <w:r w:rsidRPr="009F5CC4">
        <w:rPr>
          <w:rFonts w:ascii="Times New Roman" w:hAnsi="Times New Roman" w:cs="Times New Roman"/>
          <w:sz w:val="24"/>
          <w:szCs w:val="24"/>
        </w:rPr>
        <w:t xml:space="preserve"> на книгу: </w:t>
      </w:r>
      <w:r w:rsidRPr="009F5CC4">
        <w:rPr>
          <w:rFonts w:ascii="Times New Roman" w:hAnsi="Times New Roman" w:cs="Times New Roman"/>
          <w:b/>
          <w:sz w:val="24"/>
          <w:szCs w:val="24"/>
        </w:rPr>
        <w:t>Вернадский Г.В. Монголы и Русь. Тверь-М., 1997</w:t>
      </w:r>
    </w:p>
    <w:p w14:paraId="7C5F3DC7" w14:textId="702B868A" w:rsidR="00B505DA" w:rsidRPr="009F5CC4" w:rsidRDefault="00B505DA" w:rsidP="00B505DA">
      <w:pPr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 xml:space="preserve">П 3. </w:t>
      </w:r>
      <w:r w:rsidRPr="009F5CC4">
        <w:rPr>
          <w:rFonts w:ascii="Times New Roman" w:hAnsi="Times New Roman" w:cs="Times New Roman"/>
          <w:sz w:val="24"/>
          <w:szCs w:val="24"/>
        </w:rPr>
        <w:t>Консультация по выполнению СРС 2.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Написать аннотацию</w:t>
      </w:r>
      <w:r w:rsidRPr="009F5CC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F5C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F5CC4">
        <w:rPr>
          <w:rFonts w:ascii="Times New Roman" w:hAnsi="Times New Roman" w:cs="Times New Roman"/>
          <w:sz w:val="24"/>
          <w:szCs w:val="24"/>
        </w:rPr>
        <w:t xml:space="preserve">на книгу: </w:t>
      </w:r>
      <w:r w:rsidRPr="009F5CC4">
        <w:rPr>
          <w:rFonts w:ascii="Times New Roman" w:hAnsi="Times New Roman" w:cs="Times New Roman"/>
          <w:b/>
          <w:sz w:val="24"/>
          <w:szCs w:val="24"/>
        </w:rPr>
        <w:t>Зимин А.А. Реформы Ивана Грозного. М., 1960.</w:t>
      </w:r>
    </w:p>
    <w:p w14:paraId="2FDCF8EB" w14:textId="31C9E353" w:rsidR="00B505DA" w:rsidRPr="009F5CC4" w:rsidRDefault="00B505DA" w:rsidP="00B505DA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>П 4. Презентация</w:t>
      </w:r>
      <w:r w:rsidRPr="009F5CC4">
        <w:rPr>
          <w:rFonts w:ascii="Times New Roman" w:hAnsi="Times New Roman" w:cs="Times New Roman"/>
          <w:sz w:val="24"/>
          <w:szCs w:val="24"/>
        </w:rPr>
        <w:t xml:space="preserve"> на тему: Движение декабристов</w:t>
      </w:r>
    </w:p>
    <w:p w14:paraId="0390D191" w14:textId="6375AA96" w:rsidR="00B505DA" w:rsidRPr="009F5CC4" w:rsidRDefault="00B505DA" w:rsidP="00B505DA">
      <w:pPr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 xml:space="preserve">П 5. </w:t>
      </w:r>
      <w:r w:rsidRPr="009F5CC4">
        <w:rPr>
          <w:rFonts w:ascii="Times New Roman" w:hAnsi="Times New Roman" w:cs="Times New Roman"/>
          <w:sz w:val="24"/>
          <w:szCs w:val="24"/>
        </w:rPr>
        <w:t>Консультация по выполнению СРС 3.</w:t>
      </w:r>
      <w:r w:rsidRPr="009F5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F5CC4">
        <w:rPr>
          <w:rFonts w:ascii="Times New Roman" w:hAnsi="Times New Roman" w:cs="Times New Roman"/>
          <w:color w:val="000000"/>
          <w:sz w:val="24"/>
          <w:szCs w:val="24"/>
        </w:rPr>
        <w:t xml:space="preserve">Написать </w:t>
      </w:r>
      <w:r w:rsidRPr="009F5CC4">
        <w:rPr>
          <w:rFonts w:ascii="Times New Roman" w:hAnsi="Times New Roman" w:cs="Times New Roman"/>
          <w:b/>
          <w:color w:val="000000"/>
          <w:sz w:val="24"/>
          <w:szCs w:val="24"/>
        </w:rPr>
        <w:t>аннотацию</w:t>
      </w:r>
      <w:r w:rsidRPr="009F5CC4">
        <w:rPr>
          <w:rFonts w:ascii="Times New Roman" w:hAnsi="Times New Roman" w:cs="Times New Roman"/>
          <w:color w:val="000000"/>
          <w:sz w:val="24"/>
          <w:szCs w:val="24"/>
        </w:rPr>
        <w:t xml:space="preserve"> на книгу: </w:t>
      </w:r>
      <w:r w:rsidRPr="009F5CC4">
        <w:rPr>
          <w:rFonts w:ascii="Times New Roman" w:hAnsi="Times New Roman" w:cs="Times New Roman"/>
          <w:b/>
          <w:sz w:val="24"/>
          <w:szCs w:val="24"/>
        </w:rPr>
        <w:t>Павленко Н.И. Пётр Великий. М., 1994</w:t>
      </w:r>
    </w:p>
    <w:p w14:paraId="5C7A3B3C" w14:textId="407C0AF9" w:rsidR="00B505DA" w:rsidRPr="009F5CC4" w:rsidRDefault="00B505DA" w:rsidP="00B505DA">
      <w:pPr>
        <w:tabs>
          <w:tab w:val="left" w:pos="1276"/>
        </w:tabs>
        <w:rPr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С</w:t>
      </w:r>
      <w:r w:rsidRPr="009F5CC4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06750" w:rsidRPr="009F5CC4">
        <w:rPr>
          <w:rFonts w:ascii="Times New Roman" w:hAnsi="Times New Roman" w:cs="Times New Roman"/>
          <w:b/>
          <w:sz w:val="24"/>
          <w:szCs w:val="24"/>
        </w:rPr>
        <w:t>О</w:t>
      </w:r>
      <w:r w:rsidRPr="009F5CC4">
        <w:rPr>
          <w:rFonts w:ascii="Times New Roman" w:hAnsi="Times New Roman" w:cs="Times New Roman"/>
          <w:b/>
          <w:sz w:val="24"/>
          <w:szCs w:val="24"/>
        </w:rPr>
        <w:t xml:space="preserve">П 6. </w:t>
      </w:r>
      <w:r w:rsidRPr="009F5CC4">
        <w:rPr>
          <w:rFonts w:ascii="Times New Roman" w:hAnsi="Times New Roman" w:cs="Times New Roman"/>
          <w:sz w:val="24"/>
          <w:szCs w:val="24"/>
          <w:lang w:eastAsia="ru-RU"/>
        </w:rPr>
        <w:t xml:space="preserve">Написать </w:t>
      </w:r>
      <w:r w:rsidRPr="009F5CC4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9F5CC4">
        <w:rPr>
          <w:rFonts w:ascii="Times New Roman" w:hAnsi="Times New Roman" w:cs="Times New Roman"/>
          <w:b/>
          <w:sz w:val="24"/>
          <w:szCs w:val="24"/>
        </w:rPr>
        <w:t>ннотацию</w:t>
      </w:r>
      <w:r w:rsidRPr="009F5CC4">
        <w:rPr>
          <w:rFonts w:ascii="Times New Roman" w:hAnsi="Times New Roman" w:cs="Times New Roman"/>
          <w:sz w:val="24"/>
          <w:szCs w:val="24"/>
        </w:rPr>
        <w:t xml:space="preserve"> к книге Российские реформаторы, XIX - начало XX в. М., 1995</w:t>
      </w:r>
    </w:p>
    <w:p w14:paraId="60B605B5" w14:textId="77777777" w:rsidR="00B505DA" w:rsidRPr="009F5CC4" w:rsidRDefault="00B505DA" w:rsidP="00B505DA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</w:rPr>
      </w:pPr>
    </w:p>
    <w:p w14:paraId="6ACD7FE1" w14:textId="11C5C75F" w:rsidR="00CE4CFE" w:rsidRPr="009F5CC4" w:rsidRDefault="00CE4CFE" w:rsidP="00CE4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C4"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14:paraId="586E88E7" w14:textId="77777777" w:rsidR="009A0ABF" w:rsidRPr="009F5CC4" w:rsidRDefault="009A0ABF" w:rsidP="00CE4CF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 и варяги.</w:t>
      </w:r>
    </w:p>
    <w:p w14:paraId="1DBC166E" w14:textId="77777777" w:rsidR="009A0ABF" w:rsidRPr="009F5CC4" w:rsidRDefault="009A0ABF" w:rsidP="00CE4CF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Рюриковичи.</w:t>
      </w:r>
    </w:p>
    <w:p w14:paraId="704B0351" w14:textId="0F9FA9CA" w:rsidR="00F43073" w:rsidRPr="00CE4CFE" w:rsidRDefault="00CE4CFE" w:rsidP="00CE4CF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Владимир и крещение Руси.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Ярослав Мудрый. Правда Русская” и обычное право.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Византийская империя и Русь.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Русь и кочевники.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Личность и общество в Древней Руси.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Вече в Древней Руси.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Господин Великий Новгород.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Народ и власть на Руси.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“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Батыево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пленение”.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Битвы Александра Невского.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Русь и Орда.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Сергий Радонежский и Дмитрий Донской.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Иван III - государь всея Руси.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Русь и Великое княжество Литовское в ХIII - XVI вв.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Иван Грозный в общественном сознании, русской литературе и искусстве.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Народ и самозванцы в Смутное время.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Сибирские экспедиции в XVI – XVII вв.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Государство и церковь XV - XVI вв.: противники или союзники?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Московская Русь и Западная Европа в эпоху средневековья: общее и особенное.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Алексей Михайлович “Тишайший” и “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Бунташный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Степан Разин и донское казачество.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Великий Раскол: патриарх Никон и протопоп Аввакум.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XVII век в мировой истории. Особенности развития России и Европы.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Петр I в оценках современников.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Александр Меншиков: государственный деятель, военачальник, семьянин.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“Дщерь Петрова” (Елизавета Петровна).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Екатерина Великая: государыня и женщина.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Европейский и российский “просвещенный абсолютизм”: сходства и различия.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Емельян Пугачев, его сподвижники и противники.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32. Павел I в оценках современных исследователей.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М. М. Сперанский и “дни Александровы”.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А. А. Аракчеев: “без лести предан”.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35. Декабристы: идеи, дела, люди.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36. Место и роль России в международных отношениях первой половины XIX века.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37. А. Х. 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Бенкендорф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III отделение.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 Кавказская война.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39. Реформы Николая I.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40. Русско-турецкие войны XIX 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41. Крымская война и внешняя политика России </w:t>
      </w:r>
      <w:r w:rsidR="00182960"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половины XIX 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42. Западники и славянофилы: в XIX в. и в конце XX 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43. Александр II - личность и реформы.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44. Александр III – «миротворец».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45. С. Ю. Витте: реформы и мемуары.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46. Исторический портрет русских революционеров.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47. П. А. Столыпин: “Нам нужна великая Россия”.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П. Н. Милюков - политик и историк.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49. Современные исследования по истории революций в России.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50. Николай II.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51. Парламентаризм в России начала XX века.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52. Полицейские и провокаторы (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Зубатов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Гапон).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53. Россия и Восток в XIX - начале XX века.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54. Русские солдаты в годы Первой мировой войны.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А. Ф. Керенский, Л. Г. Корнилов и российский “бонапартизм”.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56. Создание Красной Армии.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57. Белое движение.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58. Русская эмиграция.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59. Внешняя политика большевиков.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60. Образование СССР.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61. НЭП.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62. 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В.И.Ленин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И.В.Сталин</w:t>
      </w:r>
      <w:proofErr w:type="spellEnd"/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оценки истории.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63. А. Стаханов и стахановское движение.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64. Молодежь Советской России (20-40-е гг.).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65. Зимняя (советско-финская) война.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66. Советские люди в условиях оккупации и плена.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67. Девятьсот блокадных дней Ленинграда.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68. Военные и идейные особенности Второй мировой войны.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69. Г. К. Жуков и споры о нем.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70. Воспоминания фронтовиков.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71. Эвакуация и тыл: 1941 – 1945 гг.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72. Советская наука после войны.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73. “Оттепель”: общество и культура.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74. Карибский кризис: СССР, Куба, США.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75. Пражская весна и осень 1968 года.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76. “Холодная война”: победители и проигравшие?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77. Трагедия Афганской войны.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78. Л. И. Брежнев, соратники, наследники.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79. Распад СССР: предательство или неизбежность?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80. Взаимоотношения стран-участниц СНГ на рубеже XX – XXI в.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81. Реформы в современной России.</w:t>
      </w:r>
      <w:r w:rsidRPr="009F5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251846" w14:textId="12C497FA" w:rsidR="00CE4CFE" w:rsidRPr="00CE4CFE" w:rsidRDefault="00CE4CFE" w:rsidP="00CE4CFE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14:paraId="4D70FF12" w14:textId="377385B5" w:rsidR="004C10CB" w:rsidRDefault="004C10CB" w:rsidP="00CE4CF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Дворниченко, Андрей Юрьевич. История России: </w:t>
      </w:r>
      <w:proofErr w:type="gramStart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учебник  -</w:t>
      </w:r>
      <w:proofErr w:type="gram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2-е изд., </w:t>
      </w:r>
      <w:proofErr w:type="spellStart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перераб</w:t>
      </w:r>
      <w:proofErr w:type="spell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и доп. - М. : 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роспект, 2013. - 479 с. -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Библи</w:t>
      </w:r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огр</w:t>
      </w:r>
      <w:proofErr w:type="spellEnd"/>
      <w:r w:rsidR="00CE4CFE"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.: с. 442-450. </w:t>
      </w:r>
    </w:p>
    <w:p w14:paraId="1BA1B582" w14:textId="74391895" w:rsidR="004C10CB" w:rsidRDefault="00CE4CFE" w:rsidP="00CE4CF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2. Лурье, Феликс Моисеевич. Российская и мировая история в таблицах. - СПб. : Золотой век, 2001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3. Лурье, Феликс Моисеевич. Российская история и культура в таблицах  - СПб. : Геликон Плюс, 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4. Веко, Александр Викторович. История России с древнейших времен до наших дней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[Текст] / А. В. Веко. - Минск : Соврем. литератор, 2001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5. Анисимов, Евгений Викторович. История России от Рюрика д</w:t>
      </w:r>
      <w:r w:rsidR="004C10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Путина. Люди. События. Даты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- СПб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: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Питер, 2006. - 477 с. </w:t>
      </w:r>
    </w:p>
    <w:p w14:paraId="76DD0C82" w14:textId="76A4641D" w:rsidR="00F43073" w:rsidRPr="00CE4CFE" w:rsidRDefault="00CE4CFE" w:rsidP="00CE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6. Отечественная история [. - М. : Центр, 2003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7. Отечественная история - М. : Культура и спорт : ЮНИТИ, 1998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8. Соловьев, Сергей Михайлович. Общедоступные чтения о русской истории - М. : Республика, 1992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9. Русская историография с древнейших времен до 1917 г..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Культура, 1993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История дореволюционной России в дневниках и воспоминаниях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- М. : Кни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га, 1976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Шмурло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Евгений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Францевич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Курс русской истории. - СПб.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Алетейя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1998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12. Ключевский, Василий Осипович. Русская история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Мысль, 1993 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13. Карамзин, Николай Михайлович. История государства Российского  - СПб. : Изд. дом "Литера", 2002.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14. Скрынников, Руслан Григорьевич. История Российская IX-XVII вв. - М.: Весь Мир,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15. Соловьев, Сергей Михайлович. История России с древнейших времен.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Соцэкгиз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1959-1966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16. Татищев, Василий Никитич. История Российская. - М. : Наука.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[Ленингр.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отд-ние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], [Б. г.] - . Т. 6, 7. - 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М. ;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Л. : Наука. [Ленингр.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отд-ние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], 1966, 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1968.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17. Кацва, Леонид Александрович. История России VIII-XV вв. - М. : МИРОС : ВЕНТАНА-ГРАФ,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18. Петрухин, Владимир Яковлевич. Очерки истории н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ародов России в древности и ран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 средневековье. - М. : Школа "Языки рус.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культуры", 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19. Иллюстрированная история России до Петра Великого - СПб. : Ленингр. га-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лерея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1993.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20. История России с древнейших времен до 1861 года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Высш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шк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21. История России с древнейших времен до начала XX века - СПб. : Макет,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1998.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22. </w:t>
      </w:r>
      <w:proofErr w:type="spellStart"/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Юрганов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История России XVI - XVIII вв. -М. : МИРОС : РОСТ, 2001.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23. Вехи российской истории - СПб.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Петрополис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1994.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24. Жуковский, Сергей Тарасович. Россия в истори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и мировой цивилизации. IX-XX вв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- М. :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Шк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пресса,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25. История России в вопросах и ответах - Ростов н/Д : Феникс,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26. История России в вопросах, задачах, графике / А. Т. Степанищев. - М. : Ин-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терпракс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1995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27. История России с древнейших времен до наших дней - М. : Проспект,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28. История России: спорные проблемы / А.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Головатенко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 - М. : Школа-Пресс,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1994.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29. История Российской государственности / Т. П.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Коржихина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А. С. Сенин. - М. :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Интерпракс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1995.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30. Отечественная история: история России с древнейших времен до 1917 года. 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М. : Большая Рос.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энцикл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., 1994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31. Политическая история России - М. : Аспект Пресс, 1995-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32. Политическая история России и СССР - М. : На боевом посту, 1991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33. Политическая история: Россия - СССР - Российская Федерация - М. : ТЕРРА,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1996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34. Понять Россию: историко-культурные исследования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[Текст] / Л. Мюллер. - М. : Про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гресс-Традиция, 2000.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35. Российская история [Текст]. - М. : Культура и спорт : Изд. об-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ние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"ЮНИТИ", 1997.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36. Россия на рубеже веков: исторические портреты [Текст]. - М. : Политиздат, 1991.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37. Соловьев, Сергей Михайлович. Чтения и рассказы по истории </w:t>
      </w:r>
      <w:proofErr w:type="gram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России 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М. : Правда, 1989.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38. </w:t>
      </w:r>
      <w:proofErr w:type="spellStart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Буганов</w:t>
      </w:r>
      <w:proofErr w:type="spellEnd"/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9A0AB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 История России. - М. : Просвещ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CE4CFE">
        <w:rPr>
          <w:rFonts w:ascii="Times New Roman" w:eastAsia="Times New Roman" w:hAnsi="Times New Roman" w:cs="Times New Roman"/>
          <w:sz w:val="25"/>
          <w:szCs w:val="25"/>
          <w:lang w:eastAsia="ru-RU"/>
        </w:rPr>
        <w:t>ние, 1995.</w:t>
      </w:r>
      <w:r w:rsidRPr="00CE4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4B1E72C" w14:textId="77777777" w:rsidR="00CE11D1" w:rsidRPr="00CE4CFE" w:rsidRDefault="00CE11D1" w:rsidP="00CE11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11D1" w:rsidRPr="00CE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07B0"/>
    <w:multiLevelType w:val="multilevel"/>
    <w:tmpl w:val="E9E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490D31"/>
    <w:multiLevelType w:val="hybridMultilevel"/>
    <w:tmpl w:val="F3802A9E"/>
    <w:lvl w:ilvl="0" w:tplc="0B68F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94"/>
    <w:rsid w:val="00182960"/>
    <w:rsid w:val="003B0394"/>
    <w:rsid w:val="004C10CB"/>
    <w:rsid w:val="009A0ABF"/>
    <w:rsid w:val="009F5CC4"/>
    <w:rsid w:val="00A06750"/>
    <w:rsid w:val="00B505DA"/>
    <w:rsid w:val="00CE11D1"/>
    <w:rsid w:val="00CE4CFE"/>
    <w:rsid w:val="00E754CD"/>
    <w:rsid w:val="00F4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8656"/>
  <w15:chartTrackingRefBased/>
  <w15:docId w15:val="{026292DE-0796-40C5-9F89-79C36E4E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4CFE"/>
  </w:style>
  <w:style w:type="paragraph" w:styleId="a4">
    <w:name w:val="List Paragraph"/>
    <w:basedOn w:val="a"/>
    <w:uiPriority w:val="34"/>
    <w:qFormat/>
    <w:rsid w:val="00CE4CF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F5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1%83%D0%BA%D0%BE%D0%BF%D0%B8%D1%81%D1%8C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4%D1%80%D0%B0%D0%BD%D1%86%D1%83%D0%B7%D1%81%D0%BA%D0%B8%D0%B9_%D1%8F%D0%B7%D1%8B%D0%B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B%D0%B0%D1%82%D0%B8%D0%BD%D1%81%D0%BA%D0%B8%D0%B9_%D1%8F%D0%B7%D1%8B%D0%B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E%D0%BD%D0%BE%D0%B3%D1%80%D0%B0%D1%8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58C5E-4EB0-4326-BF52-FB33AF76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9</cp:revision>
  <dcterms:created xsi:type="dcterms:W3CDTF">2022-09-21T01:29:00Z</dcterms:created>
  <dcterms:modified xsi:type="dcterms:W3CDTF">2025-08-26T12:25:00Z</dcterms:modified>
</cp:coreProperties>
</file>